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E3B" w:rsidRPr="002C01A1" w:rsidRDefault="00E25574" w:rsidP="002C01A1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16</w:t>
      </w:r>
      <w:bookmarkStart w:id="0" w:name="_GoBack"/>
      <w:bookmarkEnd w:id="0"/>
    </w:p>
    <w:p w:rsidR="0061550E" w:rsidRPr="003762EB" w:rsidRDefault="0061550E" w:rsidP="0061550E">
      <w:pPr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  <w:r w:rsidRPr="003762EB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  ปัญหา และ</w:t>
      </w:r>
      <w:r>
        <w:rPr>
          <w:rFonts w:ascii="TH SarabunIT๙" w:hAnsi="TH SarabunIT๙" w:cs="TH SarabunIT๙"/>
          <w:b/>
          <w:bCs/>
          <w:sz w:val="24"/>
          <w:szCs w:val="32"/>
          <w:cs/>
        </w:rPr>
        <w:t>ข้อเสนอแนะการใช้จ่ายงบประมาณ ประจำปี 256</w:t>
      </w:r>
      <w:r w:rsidR="0027227D">
        <w:rPr>
          <w:rFonts w:ascii="TH SarabunIT๙" w:hAnsi="TH SarabunIT๙" w:cs="TH SarabunIT๙" w:hint="cs"/>
          <w:b/>
          <w:bCs/>
          <w:sz w:val="24"/>
          <w:szCs w:val="32"/>
          <w:cs/>
        </w:rPr>
        <w:t>7</w:t>
      </w:r>
    </w:p>
    <w:p w:rsidR="0061550E" w:rsidRDefault="0061550E" w:rsidP="0061550E">
      <w:pPr>
        <w:ind w:firstLine="72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รายงานผลการดำเนินงาน</w:t>
      </w:r>
      <w:r w:rsidR="0027227D">
        <w:rPr>
          <w:rFonts w:ascii="TH SarabunIT๙" w:hAnsi="TH SarabunIT๙" w:cs="TH SarabunIT๙"/>
          <w:sz w:val="24"/>
          <w:szCs w:val="32"/>
          <w:cs/>
        </w:rPr>
        <w:t xml:space="preserve"> ประจำปีงบประมาณ 256</w:t>
      </w:r>
      <w:r w:rsidR="0027227D">
        <w:rPr>
          <w:rFonts w:ascii="TH SarabunIT๙" w:hAnsi="TH SarabunIT๙" w:cs="TH SarabunIT๙" w:hint="cs"/>
          <w:sz w:val="24"/>
          <w:szCs w:val="32"/>
          <w:cs/>
        </w:rPr>
        <w:t>7</w:t>
      </w:r>
      <w:r w:rsidRPr="001E142F">
        <w:rPr>
          <w:rFonts w:ascii="TH SarabunIT๙" w:hAnsi="TH SarabunIT๙" w:cs="TH SarabunIT๙"/>
          <w:sz w:val="24"/>
          <w:szCs w:val="32"/>
          <w:cs/>
        </w:rPr>
        <w:t xml:space="preserve"> ซึ่งทางคณะกรรมการติดตามและประเมินผลแผนพัฒนาของตำบลบุกระสัง ได้กำหนดแนวทางและวิธีการขั้นตอนในการดำเนินงานไว้ภายใต้วิสัยทัศน์  ยุทธศาสตร์การพัฒนาและแผนพัฒนาท้องถิ่น ทั้งนี้จุดมุ่งหมายสำคัญเพื่อใช้การพัฒนาเป็นไปอย่างมีประสิทธิภาพเกิดประโยชน์สูงสุดต่อประชาชนโดยยึดประชาชนเป็นศูนย์กลางมีส่</w:t>
      </w:r>
      <w:r>
        <w:rPr>
          <w:rFonts w:ascii="TH SarabunIT๙" w:hAnsi="TH SarabunIT๙" w:cs="TH SarabunIT๙"/>
          <w:sz w:val="24"/>
          <w:szCs w:val="32"/>
          <w:cs/>
        </w:rPr>
        <w:t>วนร่วมทุกขั้นตอนและยึดผลสั</w:t>
      </w:r>
      <w:r w:rsidRPr="001E142F">
        <w:rPr>
          <w:rFonts w:ascii="TH SarabunIT๙" w:hAnsi="TH SarabunIT๙" w:cs="TH SarabunIT๙"/>
          <w:sz w:val="24"/>
          <w:szCs w:val="32"/>
          <w:cs/>
        </w:rPr>
        <w:t>มฤทธิ์ของงานที่เป็นหลักสำคัญ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</w:p>
    <w:p w:rsidR="0061550E" w:rsidRPr="003762EB" w:rsidRDefault="0061550E" w:rsidP="0061550E">
      <w:pPr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 w:rsidRPr="003762EB">
        <w:rPr>
          <w:rFonts w:ascii="TH SarabunIT๙" w:hAnsi="TH SarabunIT๙" w:cs="TH SarabunIT๙" w:hint="cs"/>
          <w:b/>
          <w:bCs/>
          <w:sz w:val="24"/>
          <w:szCs w:val="32"/>
          <w:cs/>
        </w:rPr>
        <w:t>ปัญหา/อุปสรรค และข้อเสนอแนะในการดำเนินงาน</w:t>
      </w:r>
    </w:p>
    <w:p w:rsidR="0061550E" w:rsidRPr="003762EB" w:rsidRDefault="0061550E" w:rsidP="0061550E">
      <w:pPr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/>
          <w:sz w:val="24"/>
          <w:szCs w:val="32"/>
          <w:cs/>
        </w:rPr>
        <w:tab/>
      </w:r>
      <w:r w:rsidRPr="003762EB">
        <w:rPr>
          <w:rFonts w:ascii="TH SarabunIT๙" w:hAnsi="TH SarabunIT๙" w:cs="TH SarabunIT๙" w:hint="cs"/>
          <w:b/>
          <w:bCs/>
          <w:sz w:val="24"/>
          <w:szCs w:val="32"/>
          <w:cs/>
        </w:rPr>
        <w:t>ปัญหาและอุปสรรคในการดำเนินงาน</w:t>
      </w:r>
    </w:p>
    <w:p w:rsidR="0061550E" w:rsidRDefault="0061550E" w:rsidP="0061550E">
      <w:pPr>
        <w:pStyle w:val="a3"/>
        <w:numPr>
          <w:ilvl w:val="0"/>
          <w:numId w:val="1"/>
        </w:numPr>
        <w:ind w:left="0" w:firstLine="1134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การกำหนดตัวชี้วัดและค่าเป้าหมายผลสัมฤทธิ์ของงาน ที่ปรากฏในแผนยุทธศาสตร์การพัฒนาท้องถิ่น (พ.ศ. 2566 </w:t>
      </w:r>
      <w:r>
        <w:rPr>
          <w:rFonts w:ascii="TH SarabunIT๙" w:hAnsi="TH SarabunIT๙" w:cs="TH SarabunIT๙"/>
          <w:sz w:val="24"/>
          <w:szCs w:val="32"/>
          <w:cs/>
        </w:rPr>
        <w:t>–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2570) พบว่า บางตัวชี้วัดมีความยากเกินไป บางโครงการไม่วัดตามตัวขี้วัดที่กำหนดไว้ สำหรับการจัดเก็บข้อมูลและบางตัวชี้วัดมีการตั้งค่าตัวเลขเป้าหมายสูงเกินความสามารถที่จะทำได้จริง จึงส่งผลให้การปฏิบัติ งานไม่ประสบผลสำเร็จ หรือไม่สามารถบรรลุผลสำเร็จได้จริง</w:t>
      </w:r>
    </w:p>
    <w:p w:rsidR="0061550E" w:rsidRDefault="0061550E" w:rsidP="0061550E">
      <w:pPr>
        <w:pStyle w:val="a3"/>
        <w:numPr>
          <w:ilvl w:val="0"/>
          <w:numId w:val="1"/>
        </w:numPr>
        <w:ind w:left="0" w:firstLine="1134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จากการดำเนินงานโ</w:t>
      </w:r>
      <w:r w:rsidR="0027227D">
        <w:rPr>
          <w:rFonts w:ascii="TH SarabunIT๙" w:hAnsi="TH SarabunIT๙" w:cs="TH SarabunIT๙" w:hint="cs"/>
          <w:sz w:val="24"/>
          <w:szCs w:val="32"/>
          <w:cs/>
        </w:rPr>
        <w:t>ครงการ ประจำปีงบประมาณ พ.ศ. 2567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พบว่า กอง/ฝ่าย/งาน ดำเนินงานอยู่ในเกณฑ์ดี แต่บางโครงการซึ่งเป็นส่วนน้อยไม่ได้ดำเนินการตามระยะเวลาของแผนการดำเนินการ ด้วยเหตุผลว่า งบประมาณไม่เพียงพอ ไม่สามารถดำเนินการตามแผนการดำเนินงานได้ บางส่วนไม่สามารถดำเนินการได้</w:t>
      </w:r>
    </w:p>
    <w:p w:rsidR="0061550E" w:rsidRDefault="0061550E" w:rsidP="0061550E">
      <w:pPr>
        <w:pStyle w:val="a3"/>
        <w:numPr>
          <w:ilvl w:val="0"/>
          <w:numId w:val="1"/>
        </w:numPr>
        <w:ind w:left="0" w:firstLine="1134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ขั้นตอนของการจัดทำข้อบัญญัติงบประมาณรายจ่ายประจำปีของหน่วยงานที่เกี่ยวข้องขาดการวิเคราะห์ในรายละเอียดของการตั้งงบประมาณในการตั้งงบประมาณรายจ่ายประจำปี ไม่สอดรับกับแผนพัฒนาท้องถิ่น ในบางยุทธศาสตร์ได้รับการจัดสรรงบประมาณสูงกว่าแผนพัฒนาท้องถิ่น (พ.ศ. 2566-2570) </w:t>
      </w:r>
    </w:p>
    <w:p w:rsidR="0061550E" w:rsidRPr="003762EB" w:rsidRDefault="0061550E" w:rsidP="0061550E">
      <w:pPr>
        <w:ind w:left="720"/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 w:rsidRPr="003762EB">
        <w:rPr>
          <w:rFonts w:ascii="TH SarabunIT๙" w:hAnsi="TH SarabunIT๙" w:cs="TH SarabunIT๙" w:hint="cs"/>
          <w:b/>
          <w:bCs/>
          <w:sz w:val="24"/>
          <w:szCs w:val="32"/>
          <w:cs/>
        </w:rPr>
        <w:t>ข้อเสนอแนะ</w:t>
      </w:r>
    </w:p>
    <w:p w:rsidR="0061550E" w:rsidRDefault="0061550E" w:rsidP="0061550E">
      <w:pPr>
        <w:pStyle w:val="a3"/>
        <w:numPr>
          <w:ilvl w:val="0"/>
          <w:numId w:val="2"/>
        </w:numPr>
        <w:ind w:left="0" w:firstLine="1134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ตัวขี้วัดและค่าเป้าหมายที่กำหนดไว้ จะต้องมีความสมดุลระหว่างตัวชี้วัดและเป้าหมาย สามารถบรรลุผลสำเร็จได้จริงตามความสามารถที่จะทำได้จริง และไม่ยากเกินไป อาจทำให้ไม่สามารถติดตามผลการปฏิบัติงานได้อย่างมีประสิทธิภาพ</w:t>
      </w:r>
    </w:p>
    <w:p w:rsidR="0061550E" w:rsidRDefault="0061550E" w:rsidP="0061550E">
      <w:pPr>
        <w:pStyle w:val="a3"/>
        <w:numPr>
          <w:ilvl w:val="0"/>
          <w:numId w:val="2"/>
        </w:numPr>
        <w:ind w:left="0" w:firstLine="1134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ควรกำชับให้กอง/ฝ่ายงาน ดำเนินการจัดส่งรายงานการติดตามความก้าวหน้าของการดำเนินงานโครงการนั้นฯ จะเป็นเครื่องมือสำคัญอย่างหนึ่งที่ช่วยตรวจสอบความคลาดเคลื่อนระหว่างเป้าหมายกับผลที่เกิดขึ้นจริง ซึ่งสิ่งเหล่านี้จะนำไปสู่แนวทางในการแก้ไขปัญหา และอุปสรรคที่เกิดขึ้นในช่วงระหว่างดำเนินโครงการ ตลอดจนเป็นการทบทวนเป้าหมาย และแนวทางการดำเนินงานต่างๆ ให้เหมาะสมกับสถานการณ์ที่อาจจะเกิดการเปลี่ยนแปลง</w:t>
      </w:r>
    </w:p>
    <w:p w:rsidR="0061550E" w:rsidRDefault="002A0CDF" w:rsidP="0061550E">
      <w:pPr>
        <w:pStyle w:val="a3"/>
        <w:numPr>
          <w:ilvl w:val="0"/>
          <w:numId w:val="2"/>
        </w:numPr>
        <w:ind w:left="0" w:firstLine="1134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ก่อนการจัดทำข้อ</w:t>
      </w:r>
      <w:r w:rsidR="0061550E">
        <w:rPr>
          <w:rFonts w:ascii="TH SarabunIT๙" w:hAnsi="TH SarabunIT๙" w:cs="TH SarabunIT๙" w:hint="cs"/>
          <w:sz w:val="24"/>
          <w:szCs w:val="32"/>
          <w:cs/>
        </w:rPr>
        <w:t xml:space="preserve">บัญญัติงบประมาณรายจ่ายประจำปี ให้ </w:t>
      </w:r>
      <w:r>
        <w:rPr>
          <w:rFonts w:ascii="TH SarabunIT๙" w:hAnsi="TH SarabunIT๙" w:cs="TH SarabunIT๙" w:hint="cs"/>
          <w:sz w:val="24"/>
          <w:szCs w:val="32"/>
          <w:cs/>
        </w:rPr>
        <w:t>กอง/ส่วน</w:t>
      </w:r>
      <w:r w:rsidR="0061550E">
        <w:rPr>
          <w:rFonts w:ascii="TH SarabunIT๙" w:hAnsi="TH SarabunIT๙" w:cs="TH SarabunIT๙" w:hint="cs"/>
          <w:sz w:val="24"/>
          <w:szCs w:val="32"/>
          <w:cs/>
        </w:rPr>
        <w:t>/งานต่างๆ ที่เกี่ยวข้องควรวิเคราะห์ในรายละเอียดของการตั้งงบประมาณ ทั้งนี้เพื่อสอดรับแผนพัฒนาท้องถิ่น ซึ่งจะเป็นประโยชน์ต่อการบริการแผน รวมทั้งกาติดตามประเมินผลและการนำแผนไปปฏิบัติมีประสิทธิผลประสิทธิภาพ ที่สำคัญองค์การบริหารส่วนตำบลบุกระสังยังสามารถนำข้อมูลที่ได้จากการวัดผลสำเร็จหลังสิ้นสุดการดำเนินงานไปดำเนินการวิเคราะห์ และสังเคราะห์ โดยใช้กระบวนการบริหารจัดการอย่างมีคุณภาพ เพื่อใช้เป็นข้อมูลประกอบการจัดทำงบประมาณรายจ่ายประจำปีตามกระบวนการงบประมาณอีกทางหนึ่ง</w:t>
      </w:r>
    </w:p>
    <w:p w:rsidR="0061550E" w:rsidRPr="00835E3B" w:rsidRDefault="0061550E" w:rsidP="00835E3B">
      <w:pPr>
        <w:pStyle w:val="a3"/>
        <w:numPr>
          <w:ilvl w:val="0"/>
          <w:numId w:val="2"/>
        </w:numPr>
        <w:ind w:left="0" w:firstLine="1134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ควรจัดให้มีการประชุมสร้างความรู้ ความเข้าใจ เจ้าหน้าที่ที่เกี่ยวข้องในการจัดทำแผนพัฒนาขององค์กรปกครองท้องถิ่น และให้ความรู้กับประชาชนในตำบล</w:t>
      </w:r>
    </w:p>
    <w:sectPr w:rsidR="0061550E" w:rsidRPr="00835E3B" w:rsidSect="002C01A1">
      <w:pgSz w:w="11906" w:h="16838"/>
      <w:pgMar w:top="624" w:right="1191" w:bottom="62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C5515"/>
    <w:multiLevelType w:val="hybridMultilevel"/>
    <w:tmpl w:val="A9F25B0A"/>
    <w:lvl w:ilvl="0" w:tplc="151C1CC4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EE58FC"/>
    <w:multiLevelType w:val="hybridMultilevel"/>
    <w:tmpl w:val="E744C266"/>
    <w:lvl w:ilvl="0" w:tplc="49BC3492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0E"/>
    <w:rsid w:val="00174FDC"/>
    <w:rsid w:val="0027227D"/>
    <w:rsid w:val="002A0CDF"/>
    <w:rsid w:val="002C01A1"/>
    <w:rsid w:val="0061550E"/>
    <w:rsid w:val="00753D9A"/>
    <w:rsid w:val="00835E3B"/>
    <w:rsid w:val="00895D51"/>
    <w:rsid w:val="00A54FCF"/>
    <w:rsid w:val="00E25574"/>
    <w:rsid w:val="00E9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C0D267-5816-4EB8-B5FC-99CC139B9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5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4FDC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174FDC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NCC</dc:creator>
  <cp:keywords/>
  <dc:description/>
  <cp:lastModifiedBy>NCC</cp:lastModifiedBy>
  <cp:revision>9</cp:revision>
  <cp:lastPrinted>2025-11-04T03:46:00Z</cp:lastPrinted>
  <dcterms:created xsi:type="dcterms:W3CDTF">2023-12-15T07:15:00Z</dcterms:created>
  <dcterms:modified xsi:type="dcterms:W3CDTF">2025-11-04T03:47:00Z</dcterms:modified>
</cp:coreProperties>
</file>